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5E" w:rsidRPr="0038715E" w:rsidRDefault="0038715E" w:rsidP="0038715E">
      <w:pPr>
        <w:bidi/>
        <w:jc w:val="lowKashida"/>
        <w:rPr>
          <w:rFonts w:cs="B Titr"/>
          <w:b/>
          <w:bCs/>
          <w:sz w:val="24"/>
          <w:szCs w:val="24"/>
        </w:rPr>
      </w:pPr>
      <w:bookmarkStart w:id="0" w:name="_GoBack"/>
      <w:r w:rsidRPr="0038715E">
        <w:rPr>
          <w:rFonts w:cs="B Titr"/>
          <w:b/>
          <w:bCs/>
          <w:noProof/>
          <w:sz w:val="24"/>
          <w:szCs w:val="24"/>
        </w:rPr>
        <w:drawing>
          <wp:anchor distT="0" distB="0" distL="114300" distR="114300" simplePos="0" relativeHeight="251658240" behindDoc="0" locked="0" layoutInCell="1" allowOverlap="1">
            <wp:simplePos x="462224" y="924448"/>
            <wp:positionH relativeFrom="margin">
              <wp:align>left</wp:align>
            </wp:positionH>
            <wp:positionV relativeFrom="margin">
              <wp:align>top</wp:align>
            </wp:positionV>
            <wp:extent cx="2539515" cy="2220685"/>
            <wp:effectExtent l="0" t="0" r="0" b="8255"/>
            <wp:wrapSquare wrapText="bothSides"/>
            <wp:docPr id="1" name="Picture 1" descr="http://iec.behdasht.gov.ir/includes/tm.aspx?s=preview-full-shutterstock_423634723_284135.jpg|1110011!1011!320!280!70!300!!000000!20!13!ffffff!14!logosample.gif!4!13&amp;m=b4443f993dac1185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preview-full-shutterstock_423634723_284135.jpg|1110011!1011!320!280!70!300!!000000!20!13!ffffff!14!logosample.gif!4!13&amp;m=b4443f993dac11853a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9515" cy="222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15E">
        <w:rPr>
          <w:rFonts w:cs="B Titr"/>
          <w:b/>
          <w:bCs/>
          <w:sz w:val="24"/>
          <w:szCs w:val="24"/>
          <w:rtl/>
        </w:rPr>
        <w:t>استرس اکسیداتیو عدم تعادل بین رادیکال های آزاد و آنتی اکسیدان ها در بدن شماست. رادیکال های آزاد مولکول های حاوی اکسیژن با تعداد نامتناهی الکترون هستند که تعداد نامناسب آنها به راحتی با مولکول های دیگر واکنش نشان می دهند.</w:t>
      </w:r>
    </w:p>
    <w:bookmarkEnd w:id="0"/>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به گزارش آوای سلامت به نقل از</w:t>
      </w:r>
      <w:r w:rsidRPr="0038715E">
        <w:rPr>
          <w:rFonts w:asciiTheme="minorBidi" w:hAnsiTheme="minorBidi"/>
          <w:sz w:val="24"/>
          <w:szCs w:val="24"/>
        </w:rPr>
        <w:t>healthline</w:t>
      </w:r>
      <w:r w:rsidRPr="0038715E">
        <w:rPr>
          <w:rFonts w:asciiTheme="minorBidi" w:hAnsiTheme="minorBidi"/>
          <w:sz w:val="24"/>
          <w:szCs w:val="24"/>
          <w:rtl/>
        </w:rPr>
        <w:t>رادیکال های آزاد می توانند واکنش های شیمیایی زنجیره ای بی شماری در بدن شما ایجاد کنند. واکنش آنها با مولکول های دیگر، اکسیداسیون نامیده می شود. اکسیداسیون یک فرایند طبیعی و ضروری است که در بدن شما اتفاق می افتد.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با این حال عدم تعادل بین آنتی اکسیدان های بدن شما و رادیکال های آزاد، منجر به افزایش خطر تعداد زیادی از بیماری ها در طول زمان می شود از جمله: دیابت، آترواسکلروز یا سخت شدن رگ های خونی، شرایط التهابی، فشار خون بالا، بیماری قلبی، بیماری هایی مانند پارکینسون و آلزایمر، سرطان و افزایش سرعت پیری.</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b/>
          <w:bCs/>
          <w:sz w:val="24"/>
          <w:szCs w:val="24"/>
          <w:rtl/>
        </w:rPr>
        <w:t>عوامل خطر چیست؟</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همه افراد رادیکال های آزاد را به طور طبیعی در بدن خود از طریق فرایندهایی مانند ورزش یا التهاب تولید می کنند. شما همچنین ممکن است در معرض رادیکال های آزاد محیط قرار بگیرید. برخی از منابع محیطی عبارتند از ازن، برخی از آفت کش ها و پاک کننده ها، دود سیگار، آلودگی هوا، رژیم غذایی با قند، چربی و الکل.</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b/>
          <w:bCs/>
          <w:sz w:val="24"/>
          <w:szCs w:val="24"/>
          <w:rtl/>
        </w:rPr>
        <w:t>مدیریت و جلوگیری از استرس اکسیداتیو</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اجتناب کامل از استرس اکسیداتیو و رادیکال های آزاد غیر ممکن است. با این حال برای به حداقل رساندن اثرات مخرب استرس اکسیداتیو می توانید گام هایی بردارید. اصلی ترین گام این است که سطح آنتی اکسیدان های بدن را افزایش دهید و با این کال به کاهش رادیکال های آزاد بدن کمک کنید.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 xml:space="preserve">یکی از روش های پیشگیری از استرس اکسیداتیو این است که مطمئن شوید به قدر کافی از طریق رژیم  غذایی به بدن شما، آنتی اکسیدان می رسد. مصرف </w:t>
      </w:r>
      <w:r w:rsidRPr="0038715E">
        <w:rPr>
          <w:rFonts w:asciiTheme="minorBidi" w:hAnsiTheme="minorBidi"/>
          <w:sz w:val="24"/>
          <w:szCs w:val="24"/>
          <w:rtl/>
          <w:lang w:bidi="fa-IR"/>
        </w:rPr>
        <w:t>۵</w:t>
      </w:r>
      <w:r w:rsidRPr="0038715E">
        <w:rPr>
          <w:rFonts w:asciiTheme="minorBidi" w:hAnsiTheme="minorBidi"/>
          <w:sz w:val="24"/>
          <w:szCs w:val="24"/>
          <w:rtl/>
        </w:rPr>
        <w:t xml:space="preserve"> وعده از میوه ها و سبزیجات در طول روز نیز بهترین گام برای رساندن آنتی اکسیدان ها به بدن است. نمونه هایی از این میوه ها و سبزیجات از این قرارند: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انواع توت ها</w:t>
      </w:r>
      <w:r>
        <w:rPr>
          <w:rFonts w:asciiTheme="minorBidi" w:hAnsiTheme="minorBidi"/>
          <w:sz w:val="24"/>
          <w:szCs w:val="24"/>
        </w:rPr>
        <w:t xml:space="preserve"> </w:t>
      </w:r>
      <w:r w:rsidRPr="0038715E">
        <w:rPr>
          <w:rFonts w:asciiTheme="minorBidi" w:hAnsiTheme="minorBidi"/>
          <w:sz w:val="24"/>
          <w:szCs w:val="24"/>
          <w:rtl/>
        </w:rPr>
        <w:t>گیلاس</w:t>
      </w:r>
      <w:r>
        <w:rPr>
          <w:rFonts w:asciiTheme="minorBidi" w:hAnsiTheme="minorBidi"/>
          <w:sz w:val="24"/>
          <w:szCs w:val="24"/>
        </w:rPr>
        <w:t xml:space="preserve">  </w:t>
      </w:r>
      <w:r w:rsidRPr="0038715E">
        <w:rPr>
          <w:rFonts w:asciiTheme="minorBidi" w:hAnsiTheme="minorBidi"/>
          <w:sz w:val="24"/>
          <w:szCs w:val="24"/>
          <w:rtl/>
        </w:rPr>
        <w:t>میوه های خانواده مرکبات</w:t>
      </w:r>
      <w:r>
        <w:rPr>
          <w:rFonts w:asciiTheme="minorBidi" w:hAnsiTheme="minorBidi"/>
          <w:sz w:val="24"/>
          <w:szCs w:val="24"/>
        </w:rPr>
        <w:t xml:space="preserve"> </w:t>
      </w:r>
      <w:r w:rsidRPr="0038715E">
        <w:rPr>
          <w:rFonts w:asciiTheme="minorBidi" w:hAnsiTheme="minorBidi"/>
          <w:sz w:val="24"/>
          <w:szCs w:val="24"/>
          <w:rtl/>
        </w:rPr>
        <w:t>کلم بروکلی</w:t>
      </w:r>
      <w:r>
        <w:rPr>
          <w:rFonts w:asciiTheme="minorBidi" w:hAnsiTheme="minorBidi"/>
          <w:sz w:val="24"/>
          <w:szCs w:val="24"/>
        </w:rPr>
        <w:t xml:space="preserve"> </w:t>
      </w:r>
      <w:r w:rsidRPr="0038715E">
        <w:rPr>
          <w:rFonts w:asciiTheme="minorBidi" w:hAnsiTheme="minorBidi"/>
          <w:sz w:val="24"/>
          <w:szCs w:val="24"/>
          <w:rtl/>
        </w:rPr>
        <w:t>سبزیجات تیره رنگ</w:t>
      </w:r>
      <w:r>
        <w:rPr>
          <w:rFonts w:asciiTheme="minorBidi" w:hAnsiTheme="minorBidi"/>
          <w:sz w:val="24"/>
          <w:szCs w:val="24"/>
        </w:rPr>
        <w:t xml:space="preserve">  </w:t>
      </w:r>
      <w:r w:rsidRPr="0038715E">
        <w:rPr>
          <w:rFonts w:asciiTheme="minorBidi" w:hAnsiTheme="minorBidi"/>
          <w:sz w:val="24"/>
          <w:szCs w:val="24"/>
          <w:rtl/>
        </w:rPr>
        <w:t>هویج</w:t>
      </w:r>
      <w:r>
        <w:rPr>
          <w:rFonts w:asciiTheme="minorBidi" w:hAnsiTheme="minorBidi"/>
          <w:sz w:val="24"/>
          <w:szCs w:val="24"/>
        </w:rPr>
        <w:t xml:space="preserve">  </w:t>
      </w:r>
      <w:r w:rsidRPr="0038715E">
        <w:rPr>
          <w:rFonts w:asciiTheme="minorBidi" w:hAnsiTheme="minorBidi"/>
          <w:sz w:val="24"/>
          <w:szCs w:val="24"/>
          <w:rtl/>
        </w:rPr>
        <w:t>گوجه فرنگی ها</w:t>
      </w:r>
      <w:r>
        <w:rPr>
          <w:rFonts w:asciiTheme="minorBidi" w:hAnsiTheme="minorBidi"/>
          <w:sz w:val="24"/>
          <w:szCs w:val="24"/>
        </w:rPr>
        <w:t xml:space="preserve">  </w:t>
      </w:r>
      <w:r w:rsidRPr="0038715E">
        <w:rPr>
          <w:rFonts w:asciiTheme="minorBidi" w:hAnsiTheme="minorBidi"/>
          <w:sz w:val="24"/>
          <w:szCs w:val="24"/>
          <w:rtl/>
        </w:rPr>
        <w:t>زیتون</w:t>
      </w:r>
      <w:r>
        <w:rPr>
          <w:rFonts w:asciiTheme="minorBidi" w:hAnsiTheme="minorBidi"/>
          <w:sz w:val="24"/>
          <w:szCs w:val="24"/>
        </w:rPr>
        <w:t xml:space="preserve"> </w:t>
      </w:r>
      <w:r w:rsidRPr="0038715E">
        <w:rPr>
          <w:rFonts w:asciiTheme="minorBidi" w:hAnsiTheme="minorBidi"/>
          <w:sz w:val="24"/>
          <w:szCs w:val="24"/>
          <w:rtl/>
        </w:rPr>
        <w:t>ویتامین سی</w:t>
      </w:r>
      <w:r>
        <w:rPr>
          <w:rFonts w:asciiTheme="minorBidi" w:hAnsiTheme="minorBidi"/>
          <w:sz w:val="24"/>
          <w:szCs w:val="24"/>
        </w:rPr>
        <w:t xml:space="preserve">   </w:t>
      </w:r>
      <w:r w:rsidRPr="0038715E">
        <w:rPr>
          <w:rFonts w:asciiTheme="minorBidi" w:hAnsiTheme="minorBidi"/>
          <w:sz w:val="24"/>
          <w:szCs w:val="24"/>
          <w:rtl/>
        </w:rPr>
        <w:t>زردچوبه</w:t>
      </w:r>
      <w:r>
        <w:rPr>
          <w:rFonts w:asciiTheme="minorBidi" w:hAnsiTheme="minorBidi"/>
          <w:sz w:val="24"/>
          <w:szCs w:val="24"/>
        </w:rPr>
        <w:t xml:space="preserve"> </w:t>
      </w:r>
      <w:r w:rsidRPr="0038715E">
        <w:rPr>
          <w:rFonts w:asciiTheme="minorBidi" w:hAnsiTheme="minorBidi"/>
          <w:sz w:val="24"/>
          <w:szCs w:val="24"/>
          <w:rtl/>
        </w:rPr>
        <w:t>چای سبز</w:t>
      </w:r>
      <w:r>
        <w:rPr>
          <w:rFonts w:asciiTheme="minorBidi" w:hAnsiTheme="minorBidi"/>
          <w:sz w:val="24"/>
          <w:szCs w:val="24"/>
        </w:rPr>
        <w:t xml:space="preserve"> </w:t>
      </w:r>
      <w:r w:rsidRPr="0038715E">
        <w:rPr>
          <w:rFonts w:asciiTheme="minorBidi" w:hAnsiTheme="minorBidi"/>
          <w:sz w:val="24"/>
          <w:szCs w:val="24"/>
          <w:rtl/>
        </w:rPr>
        <w:t>ملاتونین</w:t>
      </w:r>
      <w:r>
        <w:rPr>
          <w:rFonts w:asciiTheme="minorBidi" w:hAnsiTheme="minorBidi"/>
          <w:sz w:val="24"/>
          <w:szCs w:val="24"/>
        </w:rPr>
        <w:t xml:space="preserve"> </w:t>
      </w:r>
      <w:r w:rsidRPr="0038715E">
        <w:rPr>
          <w:rFonts w:asciiTheme="minorBidi" w:hAnsiTheme="minorBidi"/>
          <w:sz w:val="24"/>
          <w:szCs w:val="24"/>
          <w:rtl/>
        </w:rPr>
        <w:t>پیاز</w:t>
      </w:r>
      <w:r>
        <w:rPr>
          <w:rFonts w:asciiTheme="minorBidi" w:hAnsiTheme="minorBidi"/>
          <w:sz w:val="24"/>
          <w:szCs w:val="24"/>
        </w:rPr>
        <w:t xml:space="preserve"> </w:t>
      </w:r>
      <w:r w:rsidRPr="0038715E">
        <w:rPr>
          <w:rFonts w:asciiTheme="minorBidi" w:hAnsiTheme="minorBidi"/>
          <w:sz w:val="24"/>
          <w:szCs w:val="24"/>
          <w:rtl/>
        </w:rPr>
        <w:t>سیر</w:t>
      </w:r>
      <w:r>
        <w:rPr>
          <w:rFonts w:asciiTheme="minorBidi" w:hAnsiTheme="minorBidi"/>
          <w:sz w:val="24"/>
          <w:szCs w:val="24"/>
        </w:rPr>
        <w:t xml:space="preserve">  </w:t>
      </w:r>
      <w:r w:rsidRPr="0038715E">
        <w:rPr>
          <w:rFonts w:asciiTheme="minorBidi" w:hAnsiTheme="minorBidi"/>
          <w:sz w:val="24"/>
          <w:szCs w:val="24"/>
          <w:rtl/>
        </w:rPr>
        <w:t>دارچین</w:t>
      </w:r>
      <w:r>
        <w:rPr>
          <w:rFonts w:asciiTheme="minorBidi" w:hAnsiTheme="minorBidi"/>
          <w:sz w:val="24"/>
          <w:szCs w:val="24"/>
        </w:rPr>
        <w:t xml:space="preserve"> </w:t>
      </w:r>
      <w:r w:rsidRPr="0038715E">
        <w:rPr>
          <w:rFonts w:asciiTheme="minorBidi" w:hAnsiTheme="minorBidi"/>
          <w:sz w:val="24"/>
          <w:szCs w:val="24"/>
          <w:rtl/>
        </w:rPr>
        <w:t>ماهی و آجیل.</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سایر شیوه های سالم زندگی نیز می تواند منجر به کاهش استرس اکسیداتیو شود: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تمرینات ورزشی منظم داشته باشید.این کار سطح آنتی اکسیدان های بدن را بالا برده و آسیب های ناشی از استرس اکسیداتیو را کاهش می دهد. ورزش منظم با طول عمر طولانی تر، خنثی سازی اثرات پیری و کاهش خطر ابتلا به سرطان و بیماری های مزمن دیگر همراه است.</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سیگار نکشید و از قرار گیری در معرض دود دست دوم اجتناب کنید.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از قرار گیری در معرض مواد شیمیایی و آفت کش ها اجتناب کنید و احتیاط به خرج  دهید.</w:t>
      </w:r>
    </w:p>
    <w:p w:rsidR="0038715E" w:rsidRPr="0038715E" w:rsidRDefault="0038715E" w:rsidP="0038715E">
      <w:pPr>
        <w:bidi/>
        <w:jc w:val="lowKashida"/>
        <w:rPr>
          <w:rFonts w:asciiTheme="minorBidi" w:hAnsiTheme="minorBidi"/>
          <w:sz w:val="24"/>
          <w:szCs w:val="24"/>
          <w:rtl/>
        </w:rPr>
      </w:pPr>
      <w:r w:rsidRPr="0038715E">
        <w:rPr>
          <w:rFonts w:asciiTheme="minorBidi" w:hAnsiTheme="minorBidi"/>
          <w:sz w:val="24"/>
          <w:szCs w:val="24"/>
          <w:rtl/>
        </w:rPr>
        <w:t>برای کاهش اثرات مخرب اشعه ماوراء بنفش، کرم های ضد آفتاب را فراموش نکنید.</w:t>
      </w:r>
    </w:p>
    <w:p w:rsidR="0038715E" w:rsidRPr="0038715E" w:rsidRDefault="0038715E" w:rsidP="0038715E">
      <w:pPr>
        <w:bidi/>
        <w:jc w:val="lowKashida"/>
        <w:rPr>
          <w:rFonts w:asciiTheme="minorBidi" w:hAnsiTheme="minorBidi"/>
          <w:sz w:val="24"/>
          <w:szCs w:val="24"/>
        </w:rPr>
      </w:pPr>
      <w:r w:rsidRPr="0038715E">
        <w:rPr>
          <w:rFonts w:asciiTheme="minorBidi" w:hAnsiTheme="minorBidi"/>
          <w:sz w:val="24"/>
          <w:szCs w:val="24"/>
          <w:rtl/>
        </w:rPr>
        <w:t>خوب بخوابید. خواب کافی برای حفظ تعادل در تمام سیستم های بدن شما ضروری است؛ از عملکرد مغز گرفته تا تولید هورمون، تعادل آنتی اکسیدان و رادیکال های آزاد و ... .</w:t>
      </w:r>
    </w:p>
    <w:sectPr w:rsidR="0038715E" w:rsidRPr="0038715E" w:rsidSect="004F1328">
      <w:pgSz w:w="12240" w:h="15840"/>
      <w:pgMar w:top="1440" w:right="1260" w:bottom="1440" w:left="108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5E"/>
    <w:rsid w:val="00300E53"/>
    <w:rsid w:val="0038715E"/>
    <w:rsid w:val="004F1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EDF80-255B-4484-8BC3-3975E5DB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370785">
      <w:bodyDiv w:val="1"/>
      <w:marLeft w:val="0"/>
      <w:marRight w:val="0"/>
      <w:marTop w:val="0"/>
      <w:marBottom w:val="0"/>
      <w:divBdr>
        <w:top w:val="none" w:sz="0" w:space="0" w:color="auto"/>
        <w:left w:val="none" w:sz="0" w:space="0" w:color="auto"/>
        <w:bottom w:val="none" w:sz="0" w:space="0" w:color="auto"/>
        <w:right w:val="none" w:sz="0" w:space="0" w:color="auto"/>
      </w:divBdr>
    </w:div>
    <w:div w:id="153900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F407-6E3A-4EEB-8D67-B51B4851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2018-03-05T09:52:00Z</dcterms:created>
  <dcterms:modified xsi:type="dcterms:W3CDTF">2018-03-05T09:58:00Z</dcterms:modified>
</cp:coreProperties>
</file>